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14987" w14:textId="77777777" w:rsidR="00BC3AEF" w:rsidRDefault="00D37649">
      <w:r>
        <w:rPr>
          <w:rFonts w:hint="eastAsia"/>
        </w:rPr>
        <w:t>精神科の薬について</w:t>
      </w:r>
    </w:p>
    <w:p w14:paraId="4A4EB48E" w14:textId="77777777" w:rsidR="00D37649" w:rsidRDefault="00D37649"/>
    <w:p w14:paraId="487196BC" w14:textId="77777777" w:rsidR="00D37649" w:rsidRDefault="00D37649" w:rsidP="00D37649">
      <w:r>
        <w:rPr>
          <w:rFonts w:hint="eastAsia"/>
        </w:rPr>
        <w:t>【向精神薬】</w:t>
      </w:r>
    </w:p>
    <w:p w14:paraId="48B07A65" w14:textId="77777777" w:rsidR="00D37649" w:rsidRDefault="00D37649" w:rsidP="00D37649">
      <w:r>
        <w:rPr>
          <w:rFonts w:hint="eastAsia"/>
        </w:rPr>
        <w:t>精神科の薬を「向精神薬」と呼びます。</w:t>
      </w:r>
    </w:p>
    <w:p w14:paraId="35545533" w14:textId="77777777" w:rsidR="00D37649" w:rsidRDefault="00D37649" w:rsidP="00D37649">
      <w:r>
        <w:rPr>
          <w:rFonts w:hint="eastAsia"/>
        </w:rPr>
        <w:t>向精神薬</w:t>
      </w:r>
      <w:r w:rsidR="00D51569">
        <w:rPr>
          <w:rFonts w:hint="eastAsia"/>
        </w:rPr>
        <w:t>を</w:t>
      </w:r>
      <w:r>
        <w:rPr>
          <w:rFonts w:hint="eastAsia"/>
        </w:rPr>
        <w:t>分けると、おおむね以下の通りです。</w:t>
      </w:r>
    </w:p>
    <w:p w14:paraId="7F555D91" w14:textId="77777777" w:rsidR="00D37649" w:rsidRDefault="00D37649" w:rsidP="00D37649">
      <w:pPr>
        <w:pStyle w:val="a3"/>
        <w:numPr>
          <w:ilvl w:val="0"/>
          <w:numId w:val="2"/>
        </w:numPr>
        <w:ind w:leftChars="0"/>
      </w:pPr>
      <w:r>
        <w:rPr>
          <w:rFonts w:hint="eastAsia"/>
        </w:rPr>
        <w:t>抗精神病薬</w:t>
      </w:r>
    </w:p>
    <w:p w14:paraId="08F36DEE" w14:textId="77777777" w:rsidR="00D37649" w:rsidRDefault="00D37649" w:rsidP="00D37649">
      <w:pPr>
        <w:pStyle w:val="a3"/>
        <w:numPr>
          <w:ilvl w:val="0"/>
          <w:numId w:val="2"/>
        </w:numPr>
        <w:ind w:leftChars="0"/>
      </w:pPr>
      <w:r>
        <w:rPr>
          <w:rFonts w:hint="eastAsia"/>
        </w:rPr>
        <w:t>抗うつ薬</w:t>
      </w:r>
    </w:p>
    <w:p w14:paraId="7DCCE673" w14:textId="77777777" w:rsidR="00D37649" w:rsidRDefault="00D37649" w:rsidP="00D37649">
      <w:pPr>
        <w:pStyle w:val="a3"/>
        <w:numPr>
          <w:ilvl w:val="0"/>
          <w:numId w:val="2"/>
        </w:numPr>
        <w:ind w:leftChars="0"/>
      </w:pPr>
      <w:r>
        <w:rPr>
          <w:rFonts w:hint="eastAsia"/>
        </w:rPr>
        <w:t>気分安定薬・抗てんかん薬</w:t>
      </w:r>
    </w:p>
    <w:p w14:paraId="38B1C350" w14:textId="77777777" w:rsidR="00D37649" w:rsidRDefault="00D37649" w:rsidP="00D37649">
      <w:pPr>
        <w:pStyle w:val="a3"/>
        <w:numPr>
          <w:ilvl w:val="0"/>
          <w:numId w:val="2"/>
        </w:numPr>
        <w:ind w:leftChars="0"/>
      </w:pPr>
      <w:r>
        <w:rPr>
          <w:rFonts w:hint="eastAsia"/>
        </w:rPr>
        <w:t>抗不安薬・睡眠薬</w:t>
      </w:r>
    </w:p>
    <w:p w14:paraId="169E9F85" w14:textId="2F56B346" w:rsidR="00D37649" w:rsidRDefault="00D37649" w:rsidP="00D37649">
      <w:pPr>
        <w:pStyle w:val="a3"/>
        <w:numPr>
          <w:ilvl w:val="0"/>
          <w:numId w:val="2"/>
        </w:numPr>
        <w:ind w:leftChars="0"/>
      </w:pPr>
      <w:r>
        <w:rPr>
          <w:rFonts w:hint="eastAsia"/>
        </w:rPr>
        <w:t>その他（抗認知症薬</w:t>
      </w:r>
      <w:r w:rsidR="00750D06">
        <w:rPr>
          <w:rFonts w:hint="eastAsia"/>
        </w:rPr>
        <w:t>など</w:t>
      </w:r>
      <w:r>
        <w:rPr>
          <w:rFonts w:hint="eastAsia"/>
        </w:rPr>
        <w:t>）</w:t>
      </w:r>
    </w:p>
    <w:p w14:paraId="5E5A616B" w14:textId="77777777" w:rsidR="00D37649" w:rsidRDefault="00D37649" w:rsidP="00D37649"/>
    <w:p w14:paraId="4C58373D" w14:textId="77777777" w:rsidR="00D37649" w:rsidRDefault="00D37649" w:rsidP="00D37649">
      <w:r>
        <w:rPr>
          <w:rFonts w:hint="eastAsia"/>
        </w:rPr>
        <w:t>【抗精神病薬】</w:t>
      </w:r>
    </w:p>
    <w:p w14:paraId="6F4BF22E" w14:textId="77777777" w:rsidR="00D37649" w:rsidRDefault="00D37649" w:rsidP="00D37649">
      <w:r>
        <w:rPr>
          <w:rFonts w:hint="eastAsia"/>
        </w:rPr>
        <w:t xml:space="preserve">　抗精神病薬は主にドーパミンを遮断する薬で、統合失調症の患者さんに処方されます。副作用として、飲むとけだるく、鎮静作用があるため、興奮している人や暴れている人、眠れない人にも処方することがあります。抑うつ状態の人に抗精神病薬を少量加えると、鬱が良くなることもあるので、そのような処方の仕方もあります。</w:t>
      </w:r>
    </w:p>
    <w:p w14:paraId="4F96B271" w14:textId="77777777" w:rsidR="00D37649" w:rsidRDefault="00D37649" w:rsidP="00D37649">
      <w:r>
        <w:rPr>
          <w:rFonts w:hint="eastAsia"/>
        </w:rPr>
        <w:t xml:space="preserve">　抗精神病薬は</w:t>
      </w:r>
    </w:p>
    <w:p w14:paraId="634869E6" w14:textId="77777777" w:rsidR="00D37649" w:rsidRDefault="00D37649" w:rsidP="0048701D">
      <w:pPr>
        <w:pStyle w:val="a3"/>
        <w:numPr>
          <w:ilvl w:val="0"/>
          <w:numId w:val="4"/>
        </w:numPr>
        <w:ind w:leftChars="0"/>
      </w:pPr>
      <w:r>
        <w:rPr>
          <w:rFonts w:hint="eastAsia"/>
        </w:rPr>
        <w:t>定型</w:t>
      </w:r>
      <w:r w:rsidR="0048701D">
        <w:rPr>
          <w:rFonts w:hint="eastAsia"/>
        </w:rPr>
        <w:t>、②</w:t>
      </w:r>
      <w:r>
        <w:rPr>
          <w:rFonts w:hint="eastAsia"/>
        </w:rPr>
        <w:t>非定型</w:t>
      </w:r>
    </w:p>
    <w:p w14:paraId="6C137604" w14:textId="77777777" w:rsidR="00D37649" w:rsidRDefault="00D37649" w:rsidP="00D37649">
      <w:r>
        <w:rPr>
          <w:rFonts w:hint="eastAsia"/>
        </w:rPr>
        <w:t>に分けることができます。</w:t>
      </w:r>
    </w:p>
    <w:p w14:paraId="41A37303" w14:textId="77777777" w:rsidR="00D37649" w:rsidRDefault="00D37649" w:rsidP="00D37649">
      <w:pPr>
        <w:ind w:firstLineChars="100" w:firstLine="210"/>
      </w:pPr>
      <w:r>
        <w:rPr>
          <w:rFonts w:hint="eastAsia"/>
        </w:rPr>
        <w:t>おおざっぱに言えば、定型に属するものは古いタイプの抗精神病薬で、鎮静作用が強く、またパーキンソン症状などの副作用も強いです。例：ハロペリドール</w:t>
      </w:r>
    </w:p>
    <w:p w14:paraId="368001CC" w14:textId="77777777" w:rsidR="00D37649" w:rsidRDefault="00D37649" w:rsidP="00D37649">
      <w:pPr>
        <w:ind w:firstLineChars="100" w:firstLine="210"/>
      </w:pPr>
      <w:r>
        <w:rPr>
          <w:rFonts w:hint="eastAsia"/>
        </w:rPr>
        <w:t>非定型とよばれるものは、定型よりも新しいタイプの薬で、副作用は少ないです。現代ではほとんど非定型の薬を使っています。</w:t>
      </w:r>
    </w:p>
    <w:p w14:paraId="67D1C26D" w14:textId="5AD984C8" w:rsidR="00D37649" w:rsidRDefault="00D37649" w:rsidP="00D37649">
      <w:pPr>
        <w:ind w:firstLineChars="100" w:firstLine="210"/>
      </w:pPr>
      <w:r>
        <w:rPr>
          <w:rFonts w:hint="eastAsia"/>
        </w:rPr>
        <w:t>非定型の薬は</w:t>
      </w:r>
      <w:r w:rsidR="001D1CDA">
        <w:rPr>
          <w:rFonts w:hint="eastAsia"/>
        </w:rPr>
        <w:t>以下の種類に分けます。</w:t>
      </w:r>
    </w:p>
    <w:p w14:paraId="751CCF33" w14:textId="77777777" w:rsidR="00D37649" w:rsidRDefault="00D37649" w:rsidP="00D37649">
      <w:pPr>
        <w:pStyle w:val="a3"/>
        <w:numPr>
          <w:ilvl w:val="0"/>
          <w:numId w:val="5"/>
        </w:numPr>
        <w:ind w:leftChars="0"/>
      </w:pPr>
      <w:r>
        <w:rPr>
          <w:rFonts w:hint="eastAsia"/>
        </w:rPr>
        <w:t>SD</w:t>
      </w:r>
      <w:r w:rsidR="00CC5C65">
        <w:rPr>
          <w:rFonts w:hint="eastAsia"/>
        </w:rPr>
        <w:t>A：例：リスペリドンなど</w:t>
      </w:r>
    </w:p>
    <w:p w14:paraId="6D45BE2D" w14:textId="77777777" w:rsidR="00D37649" w:rsidRDefault="00D37649" w:rsidP="00D37649">
      <w:pPr>
        <w:pStyle w:val="a3"/>
        <w:numPr>
          <w:ilvl w:val="0"/>
          <w:numId w:val="5"/>
        </w:numPr>
        <w:ind w:leftChars="0"/>
      </w:pPr>
      <w:r>
        <w:rPr>
          <w:rFonts w:hint="eastAsia"/>
        </w:rPr>
        <w:t>MARTA</w:t>
      </w:r>
      <w:r w:rsidR="00CC5C65">
        <w:rPr>
          <w:rFonts w:hint="eastAsia"/>
        </w:rPr>
        <w:t>：マルタと呼ぶ。例：オランザピン、クエチアピンなど（クエチアピンはドパミン遮断作用は弱いが、抗うつ効果が強く、様々な使い方をします）</w:t>
      </w:r>
    </w:p>
    <w:p w14:paraId="279DBEDB" w14:textId="77777777" w:rsidR="00CC5C65" w:rsidRDefault="00CC5C65" w:rsidP="00D37649">
      <w:pPr>
        <w:pStyle w:val="a3"/>
        <w:numPr>
          <w:ilvl w:val="0"/>
          <w:numId w:val="5"/>
        </w:numPr>
        <w:ind w:leftChars="0"/>
      </w:pPr>
      <w:r>
        <w:rPr>
          <w:rFonts w:hint="eastAsia"/>
        </w:rPr>
        <w:t>DPA：</w:t>
      </w:r>
      <w:r w:rsidR="00E078FE">
        <w:rPr>
          <w:rFonts w:hint="eastAsia"/>
        </w:rPr>
        <w:t>ドーパミン受動態部分作動薬、アリピプラゾール（エビリファイ）など。少量だと抗うつ効果、中等量以上で抗精神病効果がある、不思議な薬。アカシジア（足がむずむずすること）になりやすい。</w:t>
      </w:r>
    </w:p>
    <w:p w14:paraId="69AFB0CC" w14:textId="77777777" w:rsidR="00E078FE" w:rsidRDefault="00E078FE" w:rsidP="00E078FE"/>
    <w:p w14:paraId="141E68C4" w14:textId="77777777" w:rsidR="00E078FE" w:rsidRDefault="00E078FE" w:rsidP="00E078FE">
      <w:r>
        <w:rPr>
          <w:rFonts w:hint="eastAsia"/>
        </w:rPr>
        <w:t>【抗うつ薬】</w:t>
      </w:r>
    </w:p>
    <w:p w14:paraId="6DA5D4D5" w14:textId="609096DE" w:rsidR="00E078FE" w:rsidRDefault="00E078FE" w:rsidP="00E078FE">
      <w:r>
        <w:rPr>
          <w:rFonts w:hint="eastAsia"/>
        </w:rPr>
        <w:t xml:space="preserve">　抗うつ薬は文字通り、うつ病の人に処方します。</w:t>
      </w:r>
      <w:r w:rsidR="00F04D12">
        <w:rPr>
          <w:rFonts w:hint="eastAsia"/>
        </w:rPr>
        <w:t>うつ病の人は、抑うつ症状の改善効果および再発防止効果があるので必ず飲んでください。</w:t>
      </w:r>
      <w:r>
        <w:rPr>
          <w:rFonts w:hint="eastAsia"/>
        </w:rPr>
        <w:t>躁うつ病の人に処方すると、躁状態になる恐れがあるため、原則処方はしません。また若い人に処方すると自殺のリスクが上がるため、慎重に投与します。</w:t>
      </w:r>
      <w:r w:rsidR="00750D06">
        <w:rPr>
          <w:rFonts w:hint="eastAsia"/>
        </w:rPr>
        <w:t>他にも、高用量で</w:t>
      </w:r>
      <w:r w:rsidR="00AE2CBF">
        <w:rPr>
          <w:rFonts w:hint="eastAsia"/>
        </w:rPr>
        <w:t>強迫性障害</w:t>
      </w:r>
      <w:r w:rsidR="00750D06">
        <w:rPr>
          <w:rFonts w:hint="eastAsia"/>
        </w:rPr>
        <w:t>や不安障害、パ</w:t>
      </w:r>
      <w:r w:rsidR="00AE2CBF">
        <w:rPr>
          <w:rFonts w:hint="eastAsia"/>
        </w:rPr>
        <w:t>ニック障害に効果が</w:t>
      </w:r>
      <w:r w:rsidR="00750D06">
        <w:rPr>
          <w:rFonts w:hint="eastAsia"/>
        </w:rPr>
        <w:t>あります</w:t>
      </w:r>
      <w:r w:rsidR="00AE2CBF">
        <w:rPr>
          <w:rFonts w:hint="eastAsia"/>
        </w:rPr>
        <w:t>。が、効果作用まで2週間ほど時間がかかり、また毎日飲まないと効果がないため、軽症例に</w:t>
      </w:r>
      <w:r w:rsidR="00DD5674">
        <w:rPr>
          <w:rFonts w:hint="eastAsia"/>
        </w:rPr>
        <w:t>は</w:t>
      </w:r>
      <w:r w:rsidR="00AE2CBF">
        <w:rPr>
          <w:rFonts w:hint="eastAsia"/>
        </w:rPr>
        <w:t>あまり使いません。抗うつ薬それ自体にイライラさせる作用があり、神経症に対して</w:t>
      </w:r>
      <w:r w:rsidR="00DD5674">
        <w:rPr>
          <w:rFonts w:hint="eastAsia"/>
        </w:rPr>
        <w:t>も、</w:t>
      </w:r>
      <w:r w:rsidR="00AE2CBF">
        <w:rPr>
          <w:rFonts w:hint="eastAsia"/>
        </w:rPr>
        <w:t>あまり使いません。</w:t>
      </w:r>
    </w:p>
    <w:p w14:paraId="0DE2E0F9" w14:textId="77777777" w:rsidR="00E078FE" w:rsidRDefault="00E078FE" w:rsidP="00E078FE">
      <w:r>
        <w:rPr>
          <w:rFonts w:hint="eastAsia"/>
        </w:rPr>
        <w:t xml:space="preserve">　抗うつ薬についても、三環系とSSRI/SNRIに分けることができます。SSRI/SNRIの方が新しく、副作用も少ないです。</w:t>
      </w:r>
    </w:p>
    <w:p w14:paraId="53DD7205" w14:textId="77777777" w:rsidR="00E078FE" w:rsidRDefault="00E078FE" w:rsidP="00E078FE">
      <w:pPr>
        <w:pStyle w:val="a3"/>
        <w:numPr>
          <w:ilvl w:val="0"/>
          <w:numId w:val="6"/>
        </w:numPr>
        <w:ind w:leftChars="0"/>
      </w:pPr>
      <w:r>
        <w:rPr>
          <w:rFonts w:hint="eastAsia"/>
        </w:rPr>
        <w:t>三環系抗うつ薬：アナフラニールなど</w:t>
      </w:r>
    </w:p>
    <w:p w14:paraId="716C012E" w14:textId="77777777" w:rsidR="00AE2CBF" w:rsidRDefault="00AE2CBF" w:rsidP="00E078FE">
      <w:pPr>
        <w:pStyle w:val="a3"/>
        <w:numPr>
          <w:ilvl w:val="0"/>
          <w:numId w:val="6"/>
        </w:numPr>
        <w:ind w:leftChars="0"/>
      </w:pPr>
      <w:r>
        <w:rPr>
          <w:rFonts w:hint="eastAsia"/>
        </w:rPr>
        <w:t>SSRI：パキシル、ジェイゾロフト</w:t>
      </w:r>
      <w:r w:rsidR="00F04D12">
        <w:rPr>
          <w:rFonts w:hint="eastAsia"/>
        </w:rPr>
        <w:t>、レクサプロ</w:t>
      </w:r>
      <w:r>
        <w:rPr>
          <w:rFonts w:hint="eastAsia"/>
        </w:rPr>
        <w:t>など</w:t>
      </w:r>
    </w:p>
    <w:p w14:paraId="577639F8" w14:textId="77777777" w:rsidR="00AE2CBF" w:rsidRDefault="00AE2CBF" w:rsidP="00E078FE">
      <w:pPr>
        <w:pStyle w:val="a3"/>
        <w:numPr>
          <w:ilvl w:val="0"/>
          <w:numId w:val="6"/>
        </w:numPr>
        <w:ind w:leftChars="0"/>
      </w:pPr>
      <w:r>
        <w:rPr>
          <w:rFonts w:hint="eastAsia"/>
        </w:rPr>
        <w:t>SNRI：サインバルタ（鎮痛作用もある）など</w:t>
      </w:r>
    </w:p>
    <w:p w14:paraId="6D9ACD76" w14:textId="77777777" w:rsidR="00AE2CBF" w:rsidRDefault="00AE2CBF" w:rsidP="00E078FE">
      <w:pPr>
        <w:pStyle w:val="a3"/>
        <w:numPr>
          <w:ilvl w:val="0"/>
          <w:numId w:val="6"/>
        </w:numPr>
        <w:ind w:leftChars="0"/>
      </w:pPr>
      <w:r>
        <w:rPr>
          <w:rFonts w:hint="eastAsia"/>
        </w:rPr>
        <w:t>NaSSA（ナッサ）：リフレックスなど。抗うつ効果は高いが、鎮静作用が強く、眠気が出る。</w:t>
      </w:r>
    </w:p>
    <w:p w14:paraId="66C9170F" w14:textId="77777777" w:rsidR="00AE2CBF" w:rsidRDefault="00AE2CBF" w:rsidP="00AE2CBF"/>
    <w:p w14:paraId="4B868991" w14:textId="77777777" w:rsidR="00AE2CBF" w:rsidRDefault="00AE2CBF" w:rsidP="00AE2CBF">
      <w:r>
        <w:rPr>
          <w:rFonts w:hint="eastAsia"/>
        </w:rPr>
        <w:t>【気分安定薬・抗てんかん薬】</w:t>
      </w:r>
    </w:p>
    <w:p w14:paraId="035867D5" w14:textId="77777777" w:rsidR="00AE2CBF" w:rsidRDefault="00AE2CBF" w:rsidP="00AE2CBF">
      <w:r>
        <w:rPr>
          <w:rFonts w:hint="eastAsia"/>
        </w:rPr>
        <w:t xml:space="preserve">　気分安定薬は躁うつ病の人に処方します。抗てんかん薬由来のものが多いので、一緒にまとめました。てんかんの人もたまに来ています。</w:t>
      </w:r>
      <w:r w:rsidR="006B7C87">
        <w:rPr>
          <w:rFonts w:hint="eastAsia"/>
        </w:rPr>
        <w:t>全般性発作にはバルプロ酸、部分発作にはラモトリギン、イーケプラが基本です。</w:t>
      </w:r>
    </w:p>
    <w:p w14:paraId="7193F5EC" w14:textId="77777777" w:rsidR="00AE2CBF" w:rsidRDefault="00AE2CBF" w:rsidP="00AE2CBF">
      <w:r>
        <w:rPr>
          <w:rFonts w:hint="eastAsia"/>
        </w:rPr>
        <w:t xml:space="preserve">　血中濃度を測らなくてはならないのも、このグループの特徴です。</w:t>
      </w:r>
    </w:p>
    <w:tbl>
      <w:tblPr>
        <w:tblStyle w:val="a4"/>
        <w:tblW w:w="0" w:type="auto"/>
        <w:tblLook w:val="04A0" w:firstRow="1" w:lastRow="0" w:firstColumn="1" w:lastColumn="0" w:noHBand="0" w:noVBand="1"/>
      </w:tblPr>
      <w:tblGrid>
        <w:gridCol w:w="2123"/>
        <w:gridCol w:w="849"/>
        <w:gridCol w:w="709"/>
        <w:gridCol w:w="4813"/>
      </w:tblGrid>
      <w:tr w:rsidR="00AE2CBF" w14:paraId="4E3E63A3" w14:textId="77777777" w:rsidTr="006B7C87">
        <w:tc>
          <w:tcPr>
            <w:tcW w:w="2123" w:type="dxa"/>
          </w:tcPr>
          <w:p w14:paraId="544E4AA1" w14:textId="77777777" w:rsidR="00AE2CBF" w:rsidRDefault="00AE2CBF" w:rsidP="00AE2CBF"/>
        </w:tc>
        <w:tc>
          <w:tcPr>
            <w:tcW w:w="849" w:type="dxa"/>
          </w:tcPr>
          <w:p w14:paraId="5A91F1E8" w14:textId="77777777" w:rsidR="00AE2CBF" w:rsidRDefault="006B7C87" w:rsidP="00AE2CBF">
            <w:r>
              <w:rPr>
                <w:rFonts w:hint="eastAsia"/>
              </w:rPr>
              <w:t>躁</w:t>
            </w:r>
          </w:p>
        </w:tc>
        <w:tc>
          <w:tcPr>
            <w:tcW w:w="709" w:type="dxa"/>
          </w:tcPr>
          <w:p w14:paraId="2BFA2EF1" w14:textId="77777777" w:rsidR="00AE2CBF" w:rsidRDefault="006B7C87" w:rsidP="00AE2CBF">
            <w:r>
              <w:rPr>
                <w:rFonts w:hint="eastAsia"/>
              </w:rPr>
              <w:t>うつ</w:t>
            </w:r>
          </w:p>
        </w:tc>
        <w:tc>
          <w:tcPr>
            <w:tcW w:w="4813" w:type="dxa"/>
          </w:tcPr>
          <w:p w14:paraId="37E7AF57" w14:textId="77777777" w:rsidR="00AE2CBF" w:rsidRDefault="00AE2CBF" w:rsidP="00AE2CBF"/>
        </w:tc>
      </w:tr>
      <w:tr w:rsidR="00AE2CBF" w14:paraId="2363BB07" w14:textId="77777777" w:rsidTr="006B7C87">
        <w:tc>
          <w:tcPr>
            <w:tcW w:w="2123" w:type="dxa"/>
          </w:tcPr>
          <w:p w14:paraId="4A81458C" w14:textId="77777777" w:rsidR="00AE2CBF" w:rsidRDefault="00AE2CBF" w:rsidP="00AE2CBF">
            <w:r>
              <w:rPr>
                <w:rFonts w:hint="eastAsia"/>
              </w:rPr>
              <w:t>炭酸リチウム</w:t>
            </w:r>
          </w:p>
        </w:tc>
        <w:tc>
          <w:tcPr>
            <w:tcW w:w="849" w:type="dxa"/>
          </w:tcPr>
          <w:p w14:paraId="5C55E3D3" w14:textId="77777777" w:rsidR="00AE2CBF" w:rsidRDefault="006B7C87" w:rsidP="00AE2CBF">
            <w:r>
              <w:rPr>
                <w:rFonts w:hint="eastAsia"/>
              </w:rPr>
              <w:t>〇</w:t>
            </w:r>
          </w:p>
        </w:tc>
        <w:tc>
          <w:tcPr>
            <w:tcW w:w="709" w:type="dxa"/>
          </w:tcPr>
          <w:p w14:paraId="6611F8EE" w14:textId="77777777" w:rsidR="00AE2CBF" w:rsidRDefault="006B7C87" w:rsidP="00AE2CBF">
            <w:r>
              <w:rPr>
                <w:rFonts w:hint="eastAsia"/>
              </w:rPr>
              <w:t>〇</w:t>
            </w:r>
          </w:p>
        </w:tc>
        <w:tc>
          <w:tcPr>
            <w:tcW w:w="4813" w:type="dxa"/>
          </w:tcPr>
          <w:p w14:paraId="5A87B626" w14:textId="77777777" w:rsidR="00AE2CBF" w:rsidRDefault="006B7C87" w:rsidP="00AE2CBF">
            <w:r>
              <w:rPr>
                <w:rFonts w:hint="eastAsia"/>
              </w:rPr>
              <w:t>血中濃度を測る</w:t>
            </w:r>
          </w:p>
        </w:tc>
      </w:tr>
      <w:tr w:rsidR="00AE2CBF" w14:paraId="2107D121" w14:textId="77777777" w:rsidTr="006B7C87">
        <w:tc>
          <w:tcPr>
            <w:tcW w:w="2123" w:type="dxa"/>
          </w:tcPr>
          <w:p w14:paraId="440AD29C" w14:textId="77777777" w:rsidR="00AE2CBF" w:rsidRDefault="00AE2CBF" w:rsidP="00AE2CBF">
            <w:r>
              <w:rPr>
                <w:rFonts w:hint="eastAsia"/>
              </w:rPr>
              <w:t>バルプロ酸</w:t>
            </w:r>
          </w:p>
        </w:tc>
        <w:tc>
          <w:tcPr>
            <w:tcW w:w="849" w:type="dxa"/>
          </w:tcPr>
          <w:p w14:paraId="6E3E870E" w14:textId="77777777" w:rsidR="00AE2CBF" w:rsidRDefault="006B7C87" w:rsidP="00AE2CBF">
            <w:r>
              <w:rPr>
                <w:rFonts w:hint="eastAsia"/>
              </w:rPr>
              <w:t>◎</w:t>
            </w:r>
          </w:p>
        </w:tc>
        <w:tc>
          <w:tcPr>
            <w:tcW w:w="709" w:type="dxa"/>
          </w:tcPr>
          <w:p w14:paraId="6FD022DD" w14:textId="77777777" w:rsidR="00AE2CBF" w:rsidRDefault="006B7C87" w:rsidP="00AE2CBF">
            <w:r>
              <w:rPr>
                <w:rFonts w:hint="eastAsia"/>
              </w:rPr>
              <w:t>×</w:t>
            </w:r>
          </w:p>
        </w:tc>
        <w:tc>
          <w:tcPr>
            <w:tcW w:w="4813" w:type="dxa"/>
          </w:tcPr>
          <w:p w14:paraId="1ED65F04" w14:textId="77777777" w:rsidR="00AE2CBF" w:rsidRDefault="006B7C87" w:rsidP="00AE2CBF">
            <w:r>
              <w:rPr>
                <w:rFonts w:hint="eastAsia"/>
              </w:rPr>
              <w:t>血中濃度を測る</w:t>
            </w:r>
          </w:p>
        </w:tc>
      </w:tr>
      <w:tr w:rsidR="00AE2CBF" w14:paraId="76726AD7" w14:textId="77777777" w:rsidTr="006B7C87">
        <w:tc>
          <w:tcPr>
            <w:tcW w:w="2123" w:type="dxa"/>
          </w:tcPr>
          <w:p w14:paraId="43EEAD10" w14:textId="77777777" w:rsidR="00AE2CBF" w:rsidRDefault="00AE2CBF" w:rsidP="00AE2CBF">
            <w:r>
              <w:rPr>
                <w:rFonts w:hint="eastAsia"/>
              </w:rPr>
              <w:t>ラモトリギン</w:t>
            </w:r>
          </w:p>
        </w:tc>
        <w:tc>
          <w:tcPr>
            <w:tcW w:w="849" w:type="dxa"/>
          </w:tcPr>
          <w:p w14:paraId="367222FE" w14:textId="77777777" w:rsidR="00AE2CBF" w:rsidRDefault="006B7C87" w:rsidP="00AE2CBF">
            <w:r>
              <w:rPr>
                <w:rFonts w:hint="eastAsia"/>
              </w:rPr>
              <w:t>×</w:t>
            </w:r>
          </w:p>
        </w:tc>
        <w:tc>
          <w:tcPr>
            <w:tcW w:w="709" w:type="dxa"/>
          </w:tcPr>
          <w:p w14:paraId="53B53E7E" w14:textId="77777777" w:rsidR="00AE2CBF" w:rsidRDefault="006B7C87" w:rsidP="00AE2CBF">
            <w:r>
              <w:rPr>
                <w:rFonts w:hint="eastAsia"/>
              </w:rPr>
              <w:t>◎</w:t>
            </w:r>
          </w:p>
        </w:tc>
        <w:tc>
          <w:tcPr>
            <w:tcW w:w="4813" w:type="dxa"/>
          </w:tcPr>
          <w:p w14:paraId="6B2B47E7" w14:textId="77777777" w:rsidR="00AE2CBF" w:rsidRDefault="006B7C87" w:rsidP="00AE2CBF">
            <w:r>
              <w:rPr>
                <w:rFonts w:hint="eastAsia"/>
              </w:rPr>
              <w:t>副作用として皮膚炎に注意</w:t>
            </w:r>
          </w:p>
        </w:tc>
      </w:tr>
      <w:tr w:rsidR="00AE2CBF" w14:paraId="6E4A0C7E" w14:textId="77777777" w:rsidTr="006B7C87">
        <w:tc>
          <w:tcPr>
            <w:tcW w:w="2123" w:type="dxa"/>
          </w:tcPr>
          <w:p w14:paraId="1E79B91C" w14:textId="77777777" w:rsidR="00AE2CBF" w:rsidRDefault="00AE2CBF" w:rsidP="00AE2CBF">
            <w:r>
              <w:rPr>
                <w:rFonts w:hint="eastAsia"/>
              </w:rPr>
              <w:t>カルバマゼピン</w:t>
            </w:r>
          </w:p>
        </w:tc>
        <w:tc>
          <w:tcPr>
            <w:tcW w:w="849" w:type="dxa"/>
          </w:tcPr>
          <w:p w14:paraId="3EBF3C84" w14:textId="77777777" w:rsidR="00AE2CBF" w:rsidRDefault="006B7C87" w:rsidP="00AE2CBF">
            <w:r>
              <w:rPr>
                <w:rFonts w:hint="eastAsia"/>
              </w:rPr>
              <w:t>◎</w:t>
            </w:r>
          </w:p>
        </w:tc>
        <w:tc>
          <w:tcPr>
            <w:tcW w:w="709" w:type="dxa"/>
          </w:tcPr>
          <w:p w14:paraId="49816985" w14:textId="77777777" w:rsidR="00AE2CBF" w:rsidRDefault="006B7C87" w:rsidP="00AE2CBF">
            <w:r>
              <w:rPr>
                <w:rFonts w:hint="eastAsia"/>
              </w:rPr>
              <w:t>×</w:t>
            </w:r>
          </w:p>
        </w:tc>
        <w:tc>
          <w:tcPr>
            <w:tcW w:w="4813" w:type="dxa"/>
          </w:tcPr>
          <w:p w14:paraId="04B9FDCB" w14:textId="77777777" w:rsidR="00AE2CBF" w:rsidRDefault="006B7C87" w:rsidP="00AE2CBF">
            <w:r>
              <w:rPr>
                <w:rFonts w:hint="eastAsia"/>
              </w:rPr>
              <w:t>古いタイプで、副作用も多いので使わない</w:t>
            </w:r>
          </w:p>
        </w:tc>
      </w:tr>
    </w:tbl>
    <w:p w14:paraId="29CE1D02" w14:textId="77777777" w:rsidR="00AE2CBF" w:rsidRDefault="00AE2CBF" w:rsidP="00AE2CBF"/>
    <w:p w14:paraId="633BAA78" w14:textId="77777777" w:rsidR="0038707C" w:rsidRDefault="0038707C" w:rsidP="0038707C">
      <w:r>
        <w:rPr>
          <w:rFonts w:hint="eastAsia"/>
        </w:rPr>
        <w:t>【抗不安薬・睡眠薬】</w:t>
      </w:r>
    </w:p>
    <w:p w14:paraId="41F8A80E" w14:textId="25F8A1F6" w:rsidR="00837D60" w:rsidRDefault="0038707C" w:rsidP="0038707C">
      <w:r>
        <w:rPr>
          <w:rFonts w:hint="eastAsia"/>
        </w:rPr>
        <w:t xml:space="preserve">　主にベンゾジアゼピン系の薬物にあたり、リラックス作用・睡眠作用があります。効果はお酒に少し似ていて、依存性がある点もお酒に似ています（が、お酒ほどはありません）。</w:t>
      </w:r>
    </w:p>
    <w:tbl>
      <w:tblPr>
        <w:tblStyle w:val="a4"/>
        <w:tblW w:w="0" w:type="auto"/>
        <w:tblLook w:val="04A0" w:firstRow="1" w:lastRow="0" w:firstColumn="1" w:lastColumn="0" w:noHBand="0" w:noVBand="1"/>
      </w:tblPr>
      <w:tblGrid>
        <w:gridCol w:w="3485"/>
        <w:gridCol w:w="3485"/>
        <w:gridCol w:w="3486"/>
      </w:tblGrid>
      <w:tr w:rsidR="00837D60" w14:paraId="662FD40A" w14:textId="77777777" w:rsidTr="00837D60">
        <w:tc>
          <w:tcPr>
            <w:tcW w:w="3485" w:type="dxa"/>
          </w:tcPr>
          <w:p w14:paraId="68E9330A" w14:textId="77777777" w:rsidR="00837D60" w:rsidRDefault="00837D60" w:rsidP="0038707C"/>
        </w:tc>
        <w:tc>
          <w:tcPr>
            <w:tcW w:w="3485" w:type="dxa"/>
          </w:tcPr>
          <w:p w14:paraId="5557EC03" w14:textId="4757446D" w:rsidR="00837D60" w:rsidRDefault="00837D60" w:rsidP="0038707C">
            <w:r>
              <w:rPr>
                <w:rFonts w:hint="eastAsia"/>
              </w:rPr>
              <w:t>入眠剤</w:t>
            </w:r>
          </w:p>
        </w:tc>
        <w:tc>
          <w:tcPr>
            <w:tcW w:w="3486" w:type="dxa"/>
          </w:tcPr>
          <w:p w14:paraId="2905FFB7" w14:textId="3BCEE882" w:rsidR="00837D60" w:rsidRDefault="00837D60" w:rsidP="0038707C">
            <w:r>
              <w:rPr>
                <w:rFonts w:hint="eastAsia"/>
              </w:rPr>
              <w:t>一晩</w:t>
            </w:r>
          </w:p>
        </w:tc>
      </w:tr>
      <w:tr w:rsidR="00837D60" w14:paraId="7D22DBD8" w14:textId="77777777" w:rsidTr="00837D60">
        <w:tc>
          <w:tcPr>
            <w:tcW w:w="3485" w:type="dxa"/>
          </w:tcPr>
          <w:p w14:paraId="53E66530" w14:textId="49EC5874" w:rsidR="00837D60" w:rsidRDefault="00837D60" w:rsidP="0038707C">
            <w:r>
              <w:rPr>
                <w:rFonts w:hint="eastAsia"/>
              </w:rPr>
              <w:t>ベンゾジアゼピン</w:t>
            </w:r>
          </w:p>
        </w:tc>
        <w:tc>
          <w:tcPr>
            <w:tcW w:w="3485" w:type="dxa"/>
          </w:tcPr>
          <w:p w14:paraId="48C4CF4F" w14:textId="026F1D19" w:rsidR="00837D60" w:rsidRDefault="004305B1" w:rsidP="0038707C">
            <w:r>
              <w:rPr>
                <w:rFonts w:hint="eastAsia"/>
              </w:rPr>
              <w:t>ブロチゾラム（</w:t>
            </w:r>
            <w:r w:rsidR="00837D60">
              <w:rPr>
                <w:rFonts w:hint="eastAsia"/>
              </w:rPr>
              <w:t>レンドルミン</w:t>
            </w:r>
            <w:r>
              <w:rPr>
                <w:rFonts w:hint="eastAsia"/>
              </w:rPr>
              <w:t>）</w:t>
            </w:r>
          </w:p>
        </w:tc>
        <w:tc>
          <w:tcPr>
            <w:tcW w:w="3486" w:type="dxa"/>
          </w:tcPr>
          <w:p w14:paraId="4151E09E" w14:textId="3B64F907" w:rsidR="00837D60" w:rsidRDefault="00837D60" w:rsidP="0038707C">
            <w:r>
              <w:rPr>
                <w:rFonts w:hint="eastAsia"/>
              </w:rPr>
              <w:t>ロヒプノール</w:t>
            </w:r>
          </w:p>
        </w:tc>
      </w:tr>
      <w:tr w:rsidR="00837D60" w14:paraId="00099632" w14:textId="77777777" w:rsidTr="00837D60">
        <w:tc>
          <w:tcPr>
            <w:tcW w:w="3485" w:type="dxa"/>
          </w:tcPr>
          <w:p w14:paraId="3D58F47D" w14:textId="687830C5" w:rsidR="00837D60" w:rsidRDefault="00837D60" w:rsidP="0038707C">
            <w:r>
              <w:rPr>
                <w:rFonts w:hint="eastAsia"/>
              </w:rPr>
              <w:t>非ベンゾジアゼピン</w:t>
            </w:r>
          </w:p>
        </w:tc>
        <w:tc>
          <w:tcPr>
            <w:tcW w:w="3485" w:type="dxa"/>
          </w:tcPr>
          <w:p w14:paraId="18A8458A" w14:textId="123081AE" w:rsidR="00837D60" w:rsidRDefault="004305B1" w:rsidP="0038707C">
            <w:r>
              <w:rPr>
                <w:rFonts w:hint="eastAsia"/>
              </w:rPr>
              <w:t>ゾルピデム（</w:t>
            </w:r>
            <w:r w:rsidR="00837D60">
              <w:rPr>
                <w:rFonts w:hint="eastAsia"/>
              </w:rPr>
              <w:t>マイスリー</w:t>
            </w:r>
            <w:r>
              <w:rPr>
                <w:rFonts w:hint="eastAsia"/>
              </w:rPr>
              <w:t>）</w:t>
            </w:r>
          </w:p>
        </w:tc>
        <w:tc>
          <w:tcPr>
            <w:tcW w:w="3486" w:type="dxa"/>
          </w:tcPr>
          <w:p w14:paraId="0A8088B7" w14:textId="77777777" w:rsidR="00837D60" w:rsidRDefault="00837D60" w:rsidP="0038707C"/>
        </w:tc>
      </w:tr>
      <w:tr w:rsidR="00837D60" w14:paraId="5C5B9950" w14:textId="77777777" w:rsidTr="00837D60">
        <w:tc>
          <w:tcPr>
            <w:tcW w:w="3485" w:type="dxa"/>
          </w:tcPr>
          <w:p w14:paraId="0AD3BB1B" w14:textId="1B82B3C3" w:rsidR="00837D60" w:rsidRDefault="00837D60" w:rsidP="0038707C">
            <w:r>
              <w:rPr>
                <w:rFonts w:hint="eastAsia"/>
              </w:rPr>
              <w:t>新薬</w:t>
            </w:r>
          </w:p>
        </w:tc>
        <w:tc>
          <w:tcPr>
            <w:tcW w:w="3485" w:type="dxa"/>
          </w:tcPr>
          <w:p w14:paraId="77BDC476" w14:textId="0860458D" w:rsidR="00837D60" w:rsidRDefault="00837D60" w:rsidP="0038707C">
            <w:r>
              <w:rPr>
                <w:rFonts w:hint="eastAsia"/>
              </w:rPr>
              <w:t>ロゼレム</w:t>
            </w:r>
          </w:p>
        </w:tc>
        <w:tc>
          <w:tcPr>
            <w:tcW w:w="3486" w:type="dxa"/>
          </w:tcPr>
          <w:p w14:paraId="4626DF91" w14:textId="557A72A4" w:rsidR="00837D60" w:rsidRDefault="00837D60" w:rsidP="0038707C">
            <w:r>
              <w:rPr>
                <w:rFonts w:hint="eastAsia"/>
              </w:rPr>
              <w:t>ベルソムラ</w:t>
            </w:r>
          </w:p>
        </w:tc>
      </w:tr>
      <w:tr w:rsidR="00837D60" w14:paraId="12A54E53" w14:textId="77777777" w:rsidTr="00131797">
        <w:tc>
          <w:tcPr>
            <w:tcW w:w="3485" w:type="dxa"/>
          </w:tcPr>
          <w:p w14:paraId="41157185" w14:textId="3C83FCF5" w:rsidR="00837D60" w:rsidRDefault="00837D60" w:rsidP="0038707C">
            <w:r>
              <w:rPr>
                <w:rFonts w:hint="eastAsia"/>
              </w:rPr>
              <w:t>その他（漢方や副作用利用）</w:t>
            </w:r>
          </w:p>
        </w:tc>
        <w:tc>
          <w:tcPr>
            <w:tcW w:w="6971" w:type="dxa"/>
            <w:gridSpan w:val="2"/>
          </w:tcPr>
          <w:p w14:paraId="1349D60C" w14:textId="32CE79A5" w:rsidR="00837D60" w:rsidRDefault="00837D60" w:rsidP="0038707C">
            <w:r>
              <w:rPr>
                <w:rFonts w:hint="eastAsia"/>
              </w:rPr>
              <w:t>抑肝散、テトラミド、リフレックス、クエチアピン</w:t>
            </w:r>
          </w:p>
        </w:tc>
      </w:tr>
    </w:tbl>
    <w:p w14:paraId="5F248F66" w14:textId="77777777" w:rsidR="00837D60" w:rsidRDefault="00837D60" w:rsidP="0038707C"/>
    <w:p w14:paraId="07BEA3A6" w14:textId="77777777" w:rsidR="0038707C" w:rsidRDefault="0038707C" w:rsidP="0038707C">
      <w:r>
        <w:rPr>
          <w:rFonts w:hint="eastAsia"/>
        </w:rPr>
        <w:t>抗不安薬：作用時間によってタイプを分ける</w:t>
      </w:r>
    </w:p>
    <w:p w14:paraId="3798DCFD" w14:textId="50871B7A" w:rsidR="0038707C" w:rsidRDefault="0038707C" w:rsidP="0038707C">
      <w:r>
        <w:rPr>
          <w:rFonts w:hint="eastAsia"/>
        </w:rPr>
        <w:t>・短時間型：</w:t>
      </w:r>
      <w:r w:rsidR="00BA3533">
        <w:rPr>
          <w:rFonts w:hint="eastAsia"/>
        </w:rPr>
        <w:t>エチゾラム（デパス</w:t>
      </w:r>
      <w:bookmarkStart w:id="0" w:name="_GoBack"/>
      <w:bookmarkEnd w:id="0"/>
      <w:r w:rsidR="00BA3533">
        <w:rPr>
          <w:rFonts w:hint="eastAsia"/>
        </w:rPr>
        <w:t>）</w:t>
      </w:r>
      <w:r w:rsidR="00750D06">
        <w:rPr>
          <w:rFonts w:hint="eastAsia"/>
        </w:rPr>
        <w:t>、リーゼなど。効果が短い分、より</w:t>
      </w:r>
      <w:r>
        <w:rPr>
          <w:rFonts w:hint="eastAsia"/>
        </w:rPr>
        <w:t>依存性が高い</w:t>
      </w:r>
    </w:p>
    <w:p w14:paraId="2A8FEF56" w14:textId="0CB782C8" w:rsidR="0038707C" w:rsidRDefault="0038707C" w:rsidP="0038707C">
      <w:r>
        <w:rPr>
          <w:rFonts w:hint="eastAsia"/>
        </w:rPr>
        <w:t>・中間型（</w:t>
      </w:r>
      <w:r>
        <w:t>3～6h）：ブロマゼパム（レキソタン・セニラン）</w:t>
      </w:r>
      <w:r w:rsidR="00046695">
        <w:rPr>
          <w:rFonts w:hint="eastAsia"/>
        </w:rPr>
        <w:t>、ソラナックス</w:t>
      </w:r>
      <w:r w:rsidR="00BA3533">
        <w:rPr>
          <w:rFonts w:hint="eastAsia"/>
        </w:rPr>
        <w:t>、ロラゼパム</w:t>
      </w:r>
    </w:p>
    <w:p w14:paraId="6EDD92C7" w14:textId="1AD67813" w:rsidR="0038707C" w:rsidRDefault="0038707C" w:rsidP="0038707C">
      <w:r>
        <w:rPr>
          <w:rFonts w:hint="eastAsia"/>
        </w:rPr>
        <w:t>・超長時間（</w:t>
      </w:r>
      <w:r>
        <w:t>24ｈ）：</w:t>
      </w:r>
      <w:r w:rsidR="00F02214">
        <w:rPr>
          <w:rFonts w:hint="eastAsia"/>
        </w:rPr>
        <w:t>メイラックス</w:t>
      </w:r>
    </w:p>
    <w:p w14:paraId="2E89CD7C" w14:textId="77777777" w:rsidR="0038707C" w:rsidRPr="00F02214" w:rsidRDefault="0038707C" w:rsidP="0038707C"/>
    <w:p w14:paraId="779CDE97" w14:textId="77777777" w:rsidR="006B7C87" w:rsidRDefault="006B7C87" w:rsidP="00AE2CBF">
      <w:r>
        <w:rPr>
          <w:rFonts w:hint="eastAsia"/>
        </w:rPr>
        <w:t>【その他、抗認知症薬】</w:t>
      </w:r>
    </w:p>
    <w:p w14:paraId="5814512C" w14:textId="77777777" w:rsidR="006B7C87" w:rsidRDefault="006B7C87" w:rsidP="00AE2CBF">
      <w:r>
        <w:rPr>
          <w:rFonts w:hint="eastAsia"/>
        </w:rPr>
        <w:t xml:space="preserve">　認知症の薬は少なく</w:t>
      </w:r>
    </w:p>
    <w:p w14:paraId="1E7AEAD0" w14:textId="77777777" w:rsidR="006B7C87" w:rsidRDefault="006B7C87" w:rsidP="006B7C87">
      <w:pPr>
        <w:pStyle w:val="a3"/>
        <w:numPr>
          <w:ilvl w:val="0"/>
          <w:numId w:val="7"/>
        </w:numPr>
        <w:ind w:leftChars="0"/>
      </w:pPr>
      <w:r>
        <w:rPr>
          <w:rFonts w:hint="eastAsia"/>
        </w:rPr>
        <w:t>コリンエステラーゼ阻害薬：アリセプト、レミニール、イクセロンパッチ</w:t>
      </w:r>
    </w:p>
    <w:p w14:paraId="6C8F01A1" w14:textId="77777777" w:rsidR="006B7C87" w:rsidRDefault="006B7C87" w:rsidP="006B7C87">
      <w:pPr>
        <w:pStyle w:val="a3"/>
        <w:numPr>
          <w:ilvl w:val="0"/>
          <w:numId w:val="7"/>
        </w:numPr>
        <w:ind w:leftChars="0"/>
      </w:pPr>
      <w:r>
        <w:rPr>
          <w:rFonts w:hint="eastAsia"/>
        </w:rPr>
        <w:t>NMDA受容体アンタゴニスト：メマリー</w:t>
      </w:r>
    </w:p>
    <w:p w14:paraId="453E760C" w14:textId="12984212" w:rsidR="006B7C87" w:rsidRDefault="006B7C87" w:rsidP="006B7C87">
      <w:r>
        <w:rPr>
          <w:rFonts w:hint="eastAsia"/>
        </w:rPr>
        <w:t>と4種類</w:t>
      </w:r>
      <w:r w:rsidR="00DD5674">
        <w:rPr>
          <w:rFonts w:hint="eastAsia"/>
        </w:rPr>
        <w:t>あります</w:t>
      </w:r>
      <w:r>
        <w:rPr>
          <w:rFonts w:hint="eastAsia"/>
        </w:rPr>
        <w:t>。</w:t>
      </w:r>
    </w:p>
    <w:p w14:paraId="762B60C3" w14:textId="792C20D5" w:rsidR="00750D06" w:rsidRDefault="00750D06" w:rsidP="006B7C87"/>
    <w:p w14:paraId="2CF47F4B" w14:textId="264B81EF" w:rsidR="00750D06" w:rsidRDefault="00750D06" w:rsidP="006B7C87">
      <w:r>
        <w:rPr>
          <w:rFonts w:hint="eastAsia"/>
        </w:rPr>
        <w:t xml:space="preserve">　またADHDに対し、コンサータ（少量がゆっくり放出される、覚せい剤）、ストラテラ（SNRIに似ている）、インチュニブ（高血圧の薬に似ている）があります。ASDに対する薬はまだありません。</w:t>
      </w:r>
      <w:r w:rsidR="001D1CDA">
        <w:rPr>
          <w:rFonts w:hint="eastAsia"/>
        </w:rPr>
        <w:t>コンサータの有効性が高いですが、処方できる医師・薬局が限られています。ストラテラはジェネリックがあり、安いです。</w:t>
      </w:r>
    </w:p>
    <w:p w14:paraId="08438E3E" w14:textId="77777777" w:rsidR="00DD5674" w:rsidRDefault="00DD5674" w:rsidP="006B7C87"/>
    <w:p w14:paraId="22B498DF" w14:textId="77777777" w:rsidR="006B7C87" w:rsidRDefault="006B7C87" w:rsidP="006B7C87">
      <w:r>
        <w:rPr>
          <w:rFonts w:hint="eastAsia"/>
        </w:rPr>
        <w:t xml:space="preserve">　精神科でも漢方を使いますが、エビデンスがあるものが少な</w:t>
      </w:r>
      <w:r w:rsidR="00DD5674">
        <w:rPr>
          <w:rFonts w:hint="eastAsia"/>
        </w:rPr>
        <w:t>い印象があります</w:t>
      </w:r>
      <w:r>
        <w:rPr>
          <w:rFonts w:hint="eastAsia"/>
        </w:rPr>
        <w:t>。</w:t>
      </w:r>
    </w:p>
    <w:p w14:paraId="05596D45" w14:textId="77777777" w:rsidR="00323A41" w:rsidRDefault="00323A41" w:rsidP="006B7C87">
      <w:r>
        <w:rPr>
          <w:rFonts w:hint="eastAsia"/>
        </w:rPr>
        <w:t>・抑肝散：もともと夜泣きの子供に出したもので、認知症の不安や神経症の人に処方することがある。</w:t>
      </w:r>
    </w:p>
    <w:p w14:paraId="52C1A3C4" w14:textId="77777777" w:rsidR="00323A41" w:rsidRDefault="00323A41" w:rsidP="006B7C87">
      <w:r>
        <w:rPr>
          <w:rFonts w:hint="eastAsia"/>
        </w:rPr>
        <w:t>・加味逍遙散：神経症</w:t>
      </w:r>
      <w:r w:rsidR="00CB759C">
        <w:rPr>
          <w:rFonts w:hint="eastAsia"/>
        </w:rPr>
        <w:t>に対して</w:t>
      </w:r>
    </w:p>
    <w:sectPr w:rsidR="00323A41" w:rsidSect="00F04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76A09" w14:textId="77777777" w:rsidR="007B4757" w:rsidRDefault="007B4757" w:rsidP="00CB759C">
      <w:r>
        <w:separator/>
      </w:r>
    </w:p>
  </w:endnote>
  <w:endnote w:type="continuationSeparator" w:id="0">
    <w:p w14:paraId="15885828" w14:textId="77777777" w:rsidR="007B4757" w:rsidRDefault="007B4757" w:rsidP="00CB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A7BD6" w14:textId="77777777" w:rsidR="007B4757" w:rsidRDefault="007B4757" w:rsidP="00CB759C">
      <w:r>
        <w:separator/>
      </w:r>
    </w:p>
  </w:footnote>
  <w:footnote w:type="continuationSeparator" w:id="0">
    <w:p w14:paraId="2CF7A9DA" w14:textId="77777777" w:rsidR="007B4757" w:rsidRDefault="007B4757" w:rsidP="00CB7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9CE"/>
    <w:multiLevelType w:val="hybridMultilevel"/>
    <w:tmpl w:val="2342082C"/>
    <w:lvl w:ilvl="0" w:tplc="87541B24">
      <w:start w:val="1"/>
      <w:numFmt w:val="decimalEnclosedCircle"/>
      <w:lvlText w:val="%1"/>
      <w:lvlJc w:val="left"/>
      <w:pPr>
        <w:ind w:left="360" w:hanging="360"/>
      </w:pPr>
      <w:rPr>
        <w:rFonts w:hint="default"/>
      </w:rPr>
    </w:lvl>
    <w:lvl w:ilvl="1" w:tplc="C62E57F8">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F30E3C"/>
    <w:multiLevelType w:val="hybridMultilevel"/>
    <w:tmpl w:val="55FAD5E8"/>
    <w:lvl w:ilvl="0" w:tplc="81A05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0D5A03"/>
    <w:multiLevelType w:val="hybridMultilevel"/>
    <w:tmpl w:val="CF5E09DE"/>
    <w:lvl w:ilvl="0" w:tplc="6DDCF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802A44"/>
    <w:multiLevelType w:val="hybridMultilevel"/>
    <w:tmpl w:val="3D4E2A4A"/>
    <w:lvl w:ilvl="0" w:tplc="6FC6A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D51DC4"/>
    <w:multiLevelType w:val="hybridMultilevel"/>
    <w:tmpl w:val="4B56992C"/>
    <w:lvl w:ilvl="0" w:tplc="0AD4C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713BD3"/>
    <w:multiLevelType w:val="hybridMultilevel"/>
    <w:tmpl w:val="06EAB46C"/>
    <w:lvl w:ilvl="0" w:tplc="0652D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5C3A04"/>
    <w:multiLevelType w:val="hybridMultilevel"/>
    <w:tmpl w:val="AD7C16C2"/>
    <w:lvl w:ilvl="0" w:tplc="1554A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49"/>
    <w:rsid w:val="00046695"/>
    <w:rsid w:val="00165AB8"/>
    <w:rsid w:val="001D1CDA"/>
    <w:rsid w:val="001F0F79"/>
    <w:rsid w:val="00220665"/>
    <w:rsid w:val="003235CA"/>
    <w:rsid w:val="00323A41"/>
    <w:rsid w:val="0038707C"/>
    <w:rsid w:val="003E7E45"/>
    <w:rsid w:val="004011D3"/>
    <w:rsid w:val="004305B1"/>
    <w:rsid w:val="00444782"/>
    <w:rsid w:val="0048701D"/>
    <w:rsid w:val="004D4731"/>
    <w:rsid w:val="00670B00"/>
    <w:rsid w:val="006B7C87"/>
    <w:rsid w:val="00750D06"/>
    <w:rsid w:val="007B4757"/>
    <w:rsid w:val="00837D60"/>
    <w:rsid w:val="00884BAB"/>
    <w:rsid w:val="008B53B9"/>
    <w:rsid w:val="00AE2CBF"/>
    <w:rsid w:val="00B54E9B"/>
    <w:rsid w:val="00BA3533"/>
    <w:rsid w:val="00BC3AEF"/>
    <w:rsid w:val="00BC3D50"/>
    <w:rsid w:val="00BE4F32"/>
    <w:rsid w:val="00C1396D"/>
    <w:rsid w:val="00C5298C"/>
    <w:rsid w:val="00C94837"/>
    <w:rsid w:val="00CB759C"/>
    <w:rsid w:val="00CC5C65"/>
    <w:rsid w:val="00D37649"/>
    <w:rsid w:val="00D51569"/>
    <w:rsid w:val="00DD5674"/>
    <w:rsid w:val="00E078FE"/>
    <w:rsid w:val="00E5056D"/>
    <w:rsid w:val="00E96310"/>
    <w:rsid w:val="00F02214"/>
    <w:rsid w:val="00F04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A7E5AB"/>
  <w15:chartTrackingRefBased/>
  <w15:docId w15:val="{0D4E4BDB-86DF-4988-9AC5-D9859AD1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649"/>
    <w:pPr>
      <w:ind w:leftChars="400" w:left="840"/>
    </w:pPr>
  </w:style>
  <w:style w:type="table" w:styleId="a4">
    <w:name w:val="Table Grid"/>
    <w:basedOn w:val="a1"/>
    <w:uiPriority w:val="39"/>
    <w:rsid w:val="00AE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B759C"/>
    <w:pPr>
      <w:tabs>
        <w:tab w:val="center" w:pos="4252"/>
        <w:tab w:val="right" w:pos="8504"/>
      </w:tabs>
      <w:snapToGrid w:val="0"/>
    </w:pPr>
  </w:style>
  <w:style w:type="character" w:customStyle="1" w:styleId="a6">
    <w:name w:val="ヘッダー (文字)"/>
    <w:basedOn w:val="a0"/>
    <w:link w:val="a5"/>
    <w:uiPriority w:val="99"/>
    <w:rsid w:val="00CB759C"/>
  </w:style>
  <w:style w:type="paragraph" w:styleId="a7">
    <w:name w:val="footer"/>
    <w:basedOn w:val="a"/>
    <w:link w:val="a8"/>
    <w:uiPriority w:val="99"/>
    <w:unhideWhenUsed/>
    <w:rsid w:val="00CB759C"/>
    <w:pPr>
      <w:tabs>
        <w:tab w:val="center" w:pos="4252"/>
        <w:tab w:val="right" w:pos="8504"/>
      </w:tabs>
      <w:snapToGrid w:val="0"/>
    </w:pPr>
  </w:style>
  <w:style w:type="character" w:customStyle="1" w:styleId="a8">
    <w:name w:val="フッター (文字)"/>
    <w:basedOn w:val="a0"/>
    <w:link w:val="a7"/>
    <w:uiPriority w:val="99"/>
    <w:rsid w:val="00CB759C"/>
  </w:style>
  <w:style w:type="paragraph" w:styleId="a9">
    <w:name w:val="Balloon Text"/>
    <w:basedOn w:val="a"/>
    <w:link w:val="aa"/>
    <w:uiPriority w:val="99"/>
    <w:semiHidden/>
    <w:unhideWhenUsed/>
    <w:rsid w:val="00F04D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4D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1</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 裕介</dc:creator>
  <cp:keywords/>
  <dc:description/>
  <cp:lastModifiedBy>益田 裕介</cp:lastModifiedBy>
  <cp:revision>26</cp:revision>
  <cp:lastPrinted>2019-08-01T07:18:00Z</cp:lastPrinted>
  <dcterms:created xsi:type="dcterms:W3CDTF">2018-12-07T08:36:00Z</dcterms:created>
  <dcterms:modified xsi:type="dcterms:W3CDTF">2019-08-01T07:20:00Z</dcterms:modified>
</cp:coreProperties>
</file>